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E1" w:rsidRDefault="004648E1">
      <w:pPr>
        <w:widowControl w:val="0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</w:pPr>
      <w:bookmarkStart w:id="0" w:name="_GoBack"/>
      <w:bookmarkEnd w:id="0"/>
      <w:r>
        <w:tab/>
        <w:t xml:space="preserve">Name_____________________________________ </w:t>
      </w:r>
    </w:p>
    <w:p w:rsidR="005D2A66" w:rsidRDefault="004648E1" w:rsidP="005D2A66">
      <w:pPr>
        <w:widowControl w:val="0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</w:pPr>
      <w:r>
        <w:tab/>
        <w:t xml:space="preserve">Period _____       Date ___/___/___ </w:t>
      </w:r>
    </w:p>
    <w:p w:rsidR="005D2A66" w:rsidRDefault="005D2A66" w:rsidP="005D2A66">
      <w:pPr>
        <w:widowControl w:val="0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</w:pPr>
    </w:p>
    <w:p w:rsidR="004648E1" w:rsidRPr="005D2A66" w:rsidRDefault="00AA2407" w:rsidP="005D2A66">
      <w:pPr>
        <w:widowControl w:val="0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</w:pPr>
      <w:r>
        <w:rPr>
          <w:rFonts w:ascii="Arial Black" w:hAnsi="Arial Black"/>
          <w:spacing w:val="80"/>
          <w:sz w:val="24"/>
          <w:szCs w:val="24"/>
        </w:rPr>
        <w:t>ACCURACY &amp; PRECISION</w:t>
      </w:r>
    </w:p>
    <w:p w:rsidR="004648E1" w:rsidRPr="00AA2407" w:rsidRDefault="004648E1" w:rsidP="00AA2407">
      <w:pPr>
        <w:widowControl w:val="0"/>
        <w:tabs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  <w:tab w:val="left" w:pos="11880"/>
          <w:tab w:val="left" w:pos="12600"/>
          <w:tab w:val="left" w:pos="13320"/>
          <w:tab w:val="left" w:pos="14040"/>
          <w:tab w:val="left" w:pos="14760"/>
          <w:tab w:val="left" w:pos="15480"/>
          <w:tab w:val="left" w:pos="16200"/>
          <w:tab w:val="left" w:pos="16920"/>
          <w:tab w:val="left" w:pos="17640"/>
          <w:tab w:val="left" w:pos="18360"/>
        </w:tabs>
        <w:jc w:val="center"/>
        <w:rPr>
          <w:rFonts w:ascii="Arial Black" w:hAnsi="Arial Black"/>
          <w:sz w:val="24"/>
        </w:rPr>
        <w:sectPr w:rsidR="004648E1" w:rsidRPr="00AA2407">
          <w:headerReference w:type="default" r:id="rId8"/>
          <w:footerReference w:type="default" r:id="rId9"/>
          <w:footnotePr>
            <w:numFmt w:val="lowerRoman"/>
          </w:footnotePr>
          <w:endnotePr>
            <w:numFmt w:val="decimal"/>
          </w:endnotePr>
          <w:type w:val="continuous"/>
          <w:pgSz w:w="12240" w:h="15840"/>
          <w:pgMar w:top="720" w:right="720" w:bottom="720" w:left="1080" w:header="720" w:footer="720" w:gutter="0"/>
          <w:cols w:space="2"/>
          <w:noEndnote/>
        </w:sectPr>
      </w:pPr>
    </w:p>
    <w:p w:rsidR="00720DE6" w:rsidRDefault="00AA2407" w:rsidP="00DB6414">
      <w:pPr>
        <w:pStyle w:val="answers"/>
        <w:widowControl w:val="0"/>
      </w:pPr>
      <w:r>
        <w:lastRenderedPageBreak/>
        <w:t>Idea 1:  Measurements (3.25 cm) are different than other numbers (3.14159265).</w:t>
      </w:r>
    </w:p>
    <w:p w:rsidR="00AA2407" w:rsidRDefault="00AA2407" w:rsidP="00AA2407">
      <w:pPr>
        <w:pStyle w:val="answers"/>
        <w:widowControl w:val="0"/>
        <w:numPr>
          <w:ilvl w:val="0"/>
          <w:numId w:val="1"/>
        </w:numPr>
      </w:pPr>
      <w:r>
        <w:t>Measurements represent an action by someone with some measuring instrument.</w:t>
      </w:r>
    </w:p>
    <w:p w:rsidR="00AA2407" w:rsidRDefault="00AA2407" w:rsidP="00AA2407">
      <w:pPr>
        <w:pStyle w:val="answers"/>
        <w:widowControl w:val="0"/>
        <w:numPr>
          <w:ilvl w:val="0"/>
          <w:numId w:val="1"/>
        </w:numPr>
      </w:pPr>
      <w:r>
        <w:t>Measurements have built-in uncertainty; no measurement is exact.</w:t>
      </w:r>
    </w:p>
    <w:p w:rsidR="00AA2407" w:rsidRDefault="00AA2407" w:rsidP="00AA2407">
      <w:pPr>
        <w:pStyle w:val="answers"/>
        <w:widowControl w:val="0"/>
        <w:numPr>
          <w:ilvl w:val="0"/>
          <w:numId w:val="1"/>
        </w:numPr>
      </w:pPr>
      <w:r>
        <w:t>Measurements have units.</w:t>
      </w:r>
    </w:p>
    <w:p w:rsidR="00AA2407" w:rsidRDefault="00AA2407" w:rsidP="00DB6414">
      <w:pPr>
        <w:pStyle w:val="answers"/>
        <w:widowControl w:val="0"/>
      </w:pPr>
      <w:r>
        <w:t>Idea 2:  The uncertainty in a measurement needs to be communicated.</w:t>
      </w:r>
    </w:p>
    <w:p w:rsidR="00AA2407" w:rsidRDefault="00AA2407" w:rsidP="00DB6414">
      <w:pPr>
        <w:pStyle w:val="answers"/>
        <w:widowControl w:val="0"/>
      </w:pPr>
    </w:p>
    <w:p w:rsidR="00AA2407" w:rsidRPr="00F81179" w:rsidRDefault="00AA2407" w:rsidP="00DB6414">
      <w:pPr>
        <w:pStyle w:val="answers"/>
        <w:widowControl w:val="0"/>
        <w:rPr>
          <w:b/>
        </w:rPr>
      </w:pPr>
      <w:r w:rsidRPr="00F81179">
        <w:rPr>
          <w:b/>
        </w:rPr>
        <w:t>Definitions:</w:t>
      </w:r>
    </w:p>
    <w:p w:rsidR="00AA2407" w:rsidRDefault="00AA2407" w:rsidP="00AA2407">
      <w:pPr>
        <w:pStyle w:val="answers"/>
        <w:widowControl w:val="0"/>
        <w:ind w:left="1080"/>
      </w:pPr>
      <w:proofErr w:type="gramStart"/>
      <w:r>
        <w:t>accuracy</w:t>
      </w:r>
      <w:proofErr w:type="gramEnd"/>
      <w:r>
        <w:t xml:space="preserve"> – how close a measurement is to _______________________________</w:t>
      </w:r>
    </w:p>
    <w:p w:rsidR="00AA2407" w:rsidRDefault="00AA2407" w:rsidP="00AA2407">
      <w:pPr>
        <w:pStyle w:val="answers"/>
        <w:widowControl w:val="0"/>
        <w:ind w:left="1080"/>
      </w:pPr>
      <w:proofErr w:type="gramStart"/>
      <w:r>
        <w:t>precision</w:t>
      </w:r>
      <w:proofErr w:type="gramEnd"/>
      <w:r>
        <w:t xml:space="preserve"> – how close a measurement is to _______________________________</w:t>
      </w:r>
    </w:p>
    <w:p w:rsidR="00F81179" w:rsidRDefault="00F81179" w:rsidP="00DB6414">
      <w:pPr>
        <w:pStyle w:val="answers"/>
        <w:widowControl w:val="0"/>
      </w:pPr>
    </w:p>
    <w:p w:rsidR="00F81179" w:rsidRPr="00911790" w:rsidRDefault="00F81179" w:rsidP="00DB6414">
      <w:pPr>
        <w:pStyle w:val="answers"/>
        <w:widowControl w:val="0"/>
        <w:rPr>
          <w:u w:val="single"/>
        </w:rPr>
      </w:pPr>
      <w:r w:rsidRPr="00911790">
        <w:rPr>
          <w:u w:val="single"/>
        </w:rPr>
        <w:t>Precision versus Accuracy:</w:t>
      </w:r>
    </w:p>
    <w:p w:rsidR="00911790" w:rsidRDefault="00911790" w:rsidP="00DB6414">
      <w:pPr>
        <w:pStyle w:val="answers"/>
        <w:widowControl w:val="0"/>
      </w:pPr>
      <w:r>
        <w:t>Look at each target below and decide whether the situation is accurate, precise, both, or neither:</w:t>
      </w:r>
    </w:p>
    <w:p w:rsidR="00911790" w:rsidRDefault="00911790" w:rsidP="00DB6414">
      <w:pPr>
        <w:pStyle w:val="answers"/>
        <w:widowControl w:val="0"/>
      </w:pPr>
      <w:r>
        <w:t>(Note:  it is “accepted” that the bull’s eye is the place everyone aims for.)</w:t>
      </w:r>
    </w:p>
    <w:p w:rsidR="00911790" w:rsidRDefault="00911790" w:rsidP="00DB6414">
      <w:pPr>
        <w:pStyle w:val="answers"/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911790">
        <w:tc>
          <w:tcPr>
            <w:tcW w:w="3552" w:type="dxa"/>
            <w:vAlign w:val="center"/>
          </w:tcPr>
          <w:p w:rsidR="00911790" w:rsidRDefault="009A5EC6" w:rsidP="00911790">
            <w:pPr>
              <w:pStyle w:val="answers"/>
              <w:widowControl w:val="0"/>
              <w:ind w:left="0" w:firstLine="0"/>
              <w:jc w:val="center"/>
            </w:pPr>
            <w:r>
              <w:object w:dxaOrig="1709" w:dyaOrig="1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6.25pt;height:81pt" o:ole="">
                  <v:imagedata r:id="rId10" o:title=""/>
                </v:shape>
                <o:OLEObject Type="Embed" ProgID="Word.Picture.8" ShapeID="_x0000_i1025" DrawAspect="Content" ObjectID="_1472557235" r:id="rId11"/>
              </w:object>
            </w:r>
          </w:p>
        </w:tc>
        <w:tc>
          <w:tcPr>
            <w:tcW w:w="3552" w:type="dxa"/>
            <w:vAlign w:val="center"/>
          </w:tcPr>
          <w:p w:rsidR="00911790" w:rsidRDefault="009A5EC6" w:rsidP="00911790">
            <w:pPr>
              <w:pStyle w:val="answers"/>
              <w:widowControl w:val="0"/>
              <w:ind w:left="0" w:firstLine="0"/>
              <w:jc w:val="center"/>
            </w:pPr>
            <w:r>
              <w:object w:dxaOrig="1709" w:dyaOrig="1620">
                <v:shape id="_x0000_i1026" type="#_x0000_t75" style="width:86.25pt;height:81pt" o:ole="">
                  <v:imagedata r:id="rId12" o:title=""/>
                </v:shape>
                <o:OLEObject Type="Embed" ProgID="Word.Picture.8" ShapeID="_x0000_i1026" DrawAspect="Content" ObjectID="_1472557236" r:id="rId13"/>
              </w:object>
            </w:r>
          </w:p>
        </w:tc>
        <w:tc>
          <w:tcPr>
            <w:tcW w:w="3552" w:type="dxa"/>
            <w:vAlign w:val="center"/>
          </w:tcPr>
          <w:p w:rsidR="00911790" w:rsidRDefault="009A5EC6" w:rsidP="00911790">
            <w:pPr>
              <w:pStyle w:val="answers"/>
              <w:widowControl w:val="0"/>
              <w:ind w:left="0" w:firstLine="0"/>
              <w:jc w:val="center"/>
            </w:pPr>
            <w:r>
              <w:object w:dxaOrig="1709" w:dyaOrig="1620">
                <v:shape id="_x0000_i1027" type="#_x0000_t75" style="width:86.25pt;height:81pt" o:ole="">
                  <v:imagedata r:id="rId14" o:title=""/>
                </v:shape>
                <o:OLEObject Type="Embed" ProgID="Word.Picture.8" ShapeID="_x0000_i1027" DrawAspect="Content" ObjectID="_1472557237" r:id="rId15"/>
              </w:object>
            </w:r>
          </w:p>
        </w:tc>
      </w:tr>
      <w:tr w:rsidR="00911790">
        <w:tc>
          <w:tcPr>
            <w:tcW w:w="3552" w:type="dxa"/>
          </w:tcPr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Accurate?:  Yes  /  No</w:t>
            </w:r>
          </w:p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Precise?:     Yes  /  No</w:t>
            </w:r>
          </w:p>
        </w:tc>
        <w:tc>
          <w:tcPr>
            <w:tcW w:w="3552" w:type="dxa"/>
          </w:tcPr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Accurate?:  Yes  /  No</w:t>
            </w:r>
          </w:p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Precise?:     Yes  /  No</w:t>
            </w:r>
          </w:p>
        </w:tc>
        <w:tc>
          <w:tcPr>
            <w:tcW w:w="3552" w:type="dxa"/>
          </w:tcPr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Accurate?:  Yes  /  No</w:t>
            </w:r>
          </w:p>
          <w:p w:rsidR="00911790" w:rsidRDefault="00911790" w:rsidP="00911790">
            <w:pPr>
              <w:pStyle w:val="answers"/>
              <w:widowControl w:val="0"/>
              <w:ind w:left="0" w:firstLine="0"/>
              <w:jc w:val="center"/>
            </w:pPr>
            <w:r>
              <w:t>Precise?:     Yes  /  No</w:t>
            </w:r>
          </w:p>
        </w:tc>
      </w:tr>
    </w:tbl>
    <w:p w:rsidR="00F81179" w:rsidRDefault="00F81179" w:rsidP="00DB6414">
      <w:pPr>
        <w:pStyle w:val="answers"/>
        <w:widowControl w:val="0"/>
      </w:pPr>
    </w:p>
    <w:p w:rsidR="00AA2407" w:rsidRPr="009228DF" w:rsidRDefault="00F81179" w:rsidP="00DB6414">
      <w:pPr>
        <w:pStyle w:val="answers"/>
        <w:widowControl w:val="0"/>
        <w:rPr>
          <w:u w:val="single"/>
        </w:rPr>
      </w:pPr>
      <w:r w:rsidRPr="009228DF">
        <w:rPr>
          <w:u w:val="single"/>
        </w:rPr>
        <w:t>Precision Problems:</w:t>
      </w:r>
    </w:p>
    <w:p w:rsidR="00F81179" w:rsidRDefault="009228DF" w:rsidP="00DB6414">
      <w:pPr>
        <w:pStyle w:val="answers"/>
        <w:widowControl w:val="0"/>
      </w:pPr>
      <w:r>
        <w:t>Several lab groups measure the density of aluminum.  Here is their data: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9228DF"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1</w:t>
            </w:r>
          </w:p>
        </w:tc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2</w:t>
            </w:r>
          </w:p>
        </w:tc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3</w:t>
            </w:r>
          </w:p>
        </w:tc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4</w:t>
            </w:r>
          </w:p>
        </w:tc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5</w:t>
            </w:r>
          </w:p>
        </w:tc>
        <w:tc>
          <w:tcPr>
            <w:tcW w:w="1523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6</w:t>
            </w:r>
          </w:p>
        </w:tc>
        <w:tc>
          <w:tcPr>
            <w:tcW w:w="1523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Team 7</w:t>
            </w:r>
          </w:p>
        </w:tc>
      </w:tr>
      <w:tr w:rsidR="009228DF">
        <w:tc>
          <w:tcPr>
            <w:tcW w:w="1522" w:type="dxa"/>
            <w:vAlign w:val="center"/>
          </w:tcPr>
          <w:p w:rsidR="009228DF" w:rsidRDefault="00C43CFC" w:rsidP="009228DF">
            <w:pPr>
              <w:pStyle w:val="answers"/>
              <w:widowControl w:val="0"/>
              <w:ind w:left="0" w:firstLine="0"/>
              <w:jc w:val="center"/>
            </w:pPr>
            <w:r>
              <w:t>2.6</w:t>
            </w:r>
            <w:r w:rsidR="009228DF">
              <w:t>5 g/cm</w:t>
            </w:r>
            <w:r w:rsidR="009228DF"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9228DF" w:rsidRDefault="00C43CFC" w:rsidP="009228DF">
            <w:pPr>
              <w:pStyle w:val="answers"/>
              <w:widowControl w:val="0"/>
              <w:ind w:left="0" w:firstLine="0"/>
              <w:jc w:val="center"/>
            </w:pPr>
            <w:r>
              <w:t>2.7</w:t>
            </w:r>
            <w:r w:rsidR="009228DF">
              <w:t>5 g/cm</w:t>
            </w:r>
            <w:r w:rsidR="009228DF"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2.80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9228DF" w:rsidRDefault="00A15A5A" w:rsidP="009228DF">
            <w:pPr>
              <w:pStyle w:val="answers"/>
              <w:widowControl w:val="0"/>
              <w:ind w:left="0" w:firstLine="0"/>
              <w:jc w:val="center"/>
            </w:pPr>
            <w:r>
              <w:t>2.77</w:t>
            </w:r>
            <w:r w:rsidR="009228DF">
              <w:t xml:space="preserve"> g/cm</w:t>
            </w:r>
            <w:r w:rsidR="009228DF"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9228DF" w:rsidRDefault="00A15A5A" w:rsidP="009228DF">
            <w:pPr>
              <w:pStyle w:val="answers"/>
              <w:widowControl w:val="0"/>
              <w:ind w:left="0" w:firstLine="0"/>
              <w:jc w:val="center"/>
            </w:pPr>
            <w:r>
              <w:t>2.6</w:t>
            </w:r>
            <w:r w:rsidR="009228DF">
              <w:t>0 g/cm</w:t>
            </w:r>
            <w:r w:rsidR="009228DF" w:rsidRPr="009228DF">
              <w:rPr>
                <w:vertAlign w:val="superscript"/>
              </w:rPr>
              <w:t>3</w:t>
            </w:r>
          </w:p>
        </w:tc>
        <w:tc>
          <w:tcPr>
            <w:tcW w:w="1523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2.65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3" w:type="dxa"/>
            <w:vAlign w:val="center"/>
          </w:tcPr>
          <w:p w:rsidR="009228DF" w:rsidRDefault="009228DF" w:rsidP="009228DF">
            <w:pPr>
              <w:pStyle w:val="answers"/>
              <w:widowControl w:val="0"/>
              <w:ind w:left="0" w:firstLine="0"/>
              <w:jc w:val="center"/>
            </w:pPr>
            <w:r>
              <w:t>2.68 g/cm</w:t>
            </w:r>
            <w:r w:rsidRPr="009228DF">
              <w:rPr>
                <w:vertAlign w:val="superscript"/>
              </w:rPr>
              <w:t>3</w:t>
            </w:r>
          </w:p>
        </w:tc>
      </w:tr>
    </w:tbl>
    <w:p w:rsidR="009228DF" w:rsidRDefault="00C43CFC" w:rsidP="00DB6414">
      <w:pPr>
        <w:pStyle w:val="answers"/>
        <w:widowControl w:val="0"/>
      </w:pPr>
      <w:r>
        <w:t>What is the average density? ________g/cm</w:t>
      </w:r>
      <w:r w:rsidRPr="00C43CFC">
        <w:rPr>
          <w:vertAlign w:val="superscript"/>
        </w:rPr>
        <w:t>3</w:t>
      </w:r>
    </w:p>
    <w:p w:rsidR="00C43CFC" w:rsidRDefault="00A15A5A" w:rsidP="00DB6414">
      <w:pPr>
        <w:pStyle w:val="answers"/>
        <w:widowControl w:val="0"/>
      </w:pPr>
      <w:r>
        <w:t>Subtract the highest value from the lowest value: _________   Divide this number by 2: _______</w:t>
      </w:r>
    </w:p>
    <w:p w:rsidR="00A15A5A" w:rsidRDefault="00A15A5A" w:rsidP="00DB6414">
      <w:pPr>
        <w:pStyle w:val="answers"/>
        <w:widowControl w:val="0"/>
      </w:pPr>
      <w:r>
        <w:t>The precision of the measurement can be shown as ________</w:t>
      </w:r>
      <w:r w:rsidRPr="00A15A5A">
        <w:rPr>
          <w:u w:val="single"/>
        </w:rPr>
        <w:sym w:font="Symbol" w:char="F0B1"/>
      </w:r>
      <w:r>
        <w:t>_____ g/cm</w:t>
      </w:r>
      <w:r w:rsidRPr="00A15A5A">
        <w:rPr>
          <w:vertAlign w:val="superscript"/>
        </w:rPr>
        <w:t>3</w:t>
      </w:r>
      <w:r>
        <w:t>.</w:t>
      </w:r>
    </w:p>
    <w:p w:rsidR="00A15A5A" w:rsidRDefault="00A15A5A" w:rsidP="00DB6414">
      <w:pPr>
        <w:pStyle w:val="answers"/>
        <w:widowControl w:val="0"/>
      </w:pPr>
    </w:p>
    <w:p w:rsidR="00A15A5A" w:rsidRDefault="00A15A5A" w:rsidP="00DB6414">
      <w:pPr>
        <w:pStyle w:val="answers"/>
        <w:widowControl w:val="0"/>
      </w:pPr>
      <w:r>
        <w:t>Here is more data.  Is this more precise, less precise, or the same precision as the above data? ____________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22"/>
        <w:gridCol w:w="1522"/>
        <w:gridCol w:w="1522"/>
        <w:gridCol w:w="1522"/>
        <w:gridCol w:w="1522"/>
        <w:gridCol w:w="1523"/>
        <w:gridCol w:w="1523"/>
      </w:tblGrid>
      <w:tr w:rsidR="00A15A5A"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1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2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3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4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5</w:t>
            </w:r>
          </w:p>
        </w:tc>
        <w:tc>
          <w:tcPr>
            <w:tcW w:w="1523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6</w:t>
            </w:r>
          </w:p>
        </w:tc>
        <w:tc>
          <w:tcPr>
            <w:tcW w:w="1523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Team 7</w:t>
            </w:r>
          </w:p>
        </w:tc>
      </w:tr>
      <w:tr w:rsidR="00A15A5A"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2.60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2.70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2.80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2.75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2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2.65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3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2.62 g/cm</w:t>
            </w:r>
            <w:r w:rsidRPr="009228DF">
              <w:rPr>
                <w:vertAlign w:val="superscript"/>
              </w:rPr>
              <w:t>3</w:t>
            </w:r>
          </w:p>
        </w:tc>
        <w:tc>
          <w:tcPr>
            <w:tcW w:w="1523" w:type="dxa"/>
            <w:vAlign w:val="center"/>
          </w:tcPr>
          <w:p w:rsidR="00A15A5A" w:rsidRDefault="00A15A5A" w:rsidP="002E1B3C">
            <w:pPr>
              <w:pStyle w:val="answers"/>
              <w:widowControl w:val="0"/>
              <w:ind w:left="0" w:firstLine="0"/>
              <w:jc w:val="center"/>
            </w:pPr>
            <w:r>
              <w:t>2.78 g/cm</w:t>
            </w:r>
            <w:r w:rsidRPr="009228DF">
              <w:rPr>
                <w:vertAlign w:val="superscript"/>
              </w:rPr>
              <w:t>3</w:t>
            </w:r>
          </w:p>
        </w:tc>
      </w:tr>
    </w:tbl>
    <w:p w:rsidR="00A15A5A" w:rsidRDefault="00A15A5A" w:rsidP="00DB6414">
      <w:pPr>
        <w:pStyle w:val="answers"/>
        <w:widowControl w:val="0"/>
        <w:rPr>
          <w:u w:val="single"/>
        </w:rPr>
      </w:pPr>
    </w:p>
    <w:p w:rsidR="00AA2407" w:rsidRPr="009228DF" w:rsidRDefault="00A15A5A" w:rsidP="00DB6414">
      <w:pPr>
        <w:pStyle w:val="answers"/>
        <w:widowControl w:val="0"/>
        <w:rPr>
          <w:u w:val="single"/>
        </w:rPr>
      </w:pPr>
      <w:r>
        <w:rPr>
          <w:u w:val="single"/>
        </w:rPr>
        <w:br w:type="column"/>
      </w:r>
      <w:r w:rsidR="00F81179" w:rsidRPr="009228DF">
        <w:rPr>
          <w:u w:val="single"/>
        </w:rPr>
        <w:lastRenderedPageBreak/>
        <w:t>Accuracy Problems:</w:t>
      </w:r>
    </w:p>
    <w:p w:rsidR="004C5541" w:rsidRDefault="004C5541" w:rsidP="004C5541">
      <w:pPr>
        <w:pStyle w:val="answers"/>
      </w:pPr>
      <w:r>
        <w:tab/>
      </w:r>
      <w:r>
        <w:tab/>
      </w:r>
      <w:r>
        <w:tab/>
        <w:t>% error   =</w:t>
      </w:r>
      <w:r>
        <w:tab/>
        <w:t xml:space="preserve"> </w:t>
      </w:r>
      <w:r w:rsidRPr="00CF79A8">
        <w:rPr>
          <w:position w:val="-30"/>
        </w:rPr>
        <w:object w:dxaOrig="2920" w:dyaOrig="680">
          <v:shape id="_x0000_i1028" type="#_x0000_t75" style="width:146.25pt;height:33.75pt" o:ole="" fillcolor="window">
            <v:imagedata r:id="rId16" o:title=""/>
          </v:shape>
          <o:OLEObject Type="Embed" ProgID="Equation.3" ShapeID="_x0000_i1028" DrawAspect="Content" ObjectID="_1472557238" r:id="rId17"/>
        </w:object>
      </w:r>
      <w:r>
        <w:t>x 100</w:t>
      </w:r>
    </w:p>
    <w:p w:rsidR="00F81179" w:rsidRDefault="00F81179" w:rsidP="00DB6414">
      <w:pPr>
        <w:pStyle w:val="answers"/>
        <w:widowControl w:val="0"/>
      </w:pPr>
      <w:r w:rsidRPr="00F81179">
        <w:t xml:space="preserve">1.  </w:t>
      </w:r>
      <w:proofErr w:type="gramStart"/>
      <w:r w:rsidRPr="00F81179">
        <w:t>Working</w:t>
      </w:r>
      <w:proofErr w:type="gramEnd"/>
      <w:r w:rsidRPr="00F81179">
        <w:t xml:space="preserve"> in the laboratory, a student find the density of a piece of pure aluminum to be 2.85 g/cm</w:t>
      </w:r>
      <w:r w:rsidRPr="00F81179">
        <w:rPr>
          <w:vertAlign w:val="superscript"/>
        </w:rPr>
        <w:t>3</w:t>
      </w:r>
      <w:r w:rsidRPr="00F81179">
        <w:t>.  The accepted value for the density of aluminum is 2.699 g/cm</w:t>
      </w:r>
      <w:r w:rsidRPr="00F81179">
        <w:rPr>
          <w:vertAlign w:val="superscript"/>
        </w:rPr>
        <w:t>3</w:t>
      </w:r>
      <w:r w:rsidRPr="00F81179">
        <w:t>.  What is the student's percent error?</w:t>
      </w:r>
    </w:p>
    <w:p w:rsidR="00F81179" w:rsidRDefault="00F81179" w:rsidP="00DB6414">
      <w:pPr>
        <w:pStyle w:val="answers"/>
        <w:widowControl w:val="0"/>
      </w:pPr>
    </w:p>
    <w:p w:rsidR="00F81179" w:rsidRDefault="00F81179" w:rsidP="00DB6414">
      <w:pPr>
        <w:pStyle w:val="answers"/>
        <w:widowControl w:val="0"/>
      </w:pPr>
    </w:p>
    <w:p w:rsidR="00F81179" w:rsidRDefault="00F81179" w:rsidP="00DB6414">
      <w:pPr>
        <w:pStyle w:val="answers"/>
        <w:widowControl w:val="0"/>
      </w:pPr>
      <w:r w:rsidRPr="00F81179">
        <w:t>2.  A student experimentally determines the specific heat of water to be 4.29 J/g x C</w:t>
      </w:r>
      <w:r w:rsidRPr="00F81179">
        <w:rPr>
          <w:vertAlign w:val="superscript"/>
        </w:rPr>
        <w:t>o</w:t>
      </w:r>
      <w:r w:rsidRPr="00F81179">
        <w:t>.  He then looks up the specific heat of water on a r</w:t>
      </w:r>
      <w:r w:rsidR="00716EEB">
        <w:t>eference table and finds that it</w:t>
      </w:r>
      <w:r w:rsidRPr="00F81179">
        <w:t xml:space="preserve"> is 4.18 J/g x C</w:t>
      </w:r>
      <w:r w:rsidRPr="00F81179">
        <w:rPr>
          <w:vertAlign w:val="superscript"/>
        </w:rPr>
        <w:t>o</w:t>
      </w:r>
      <w:r w:rsidR="00716EEB">
        <w:t>.    What is the</w:t>
      </w:r>
      <w:r w:rsidRPr="00F81179">
        <w:t xml:space="preserve"> percent error?</w:t>
      </w:r>
    </w:p>
    <w:p w:rsidR="00F81179" w:rsidRDefault="00F81179" w:rsidP="00DB6414">
      <w:pPr>
        <w:pStyle w:val="answers"/>
        <w:widowControl w:val="0"/>
      </w:pPr>
    </w:p>
    <w:p w:rsidR="00F81179" w:rsidRDefault="00F81179" w:rsidP="00DB6414">
      <w:pPr>
        <w:pStyle w:val="answers"/>
        <w:widowControl w:val="0"/>
      </w:pPr>
    </w:p>
    <w:p w:rsidR="00F81179" w:rsidRDefault="00F81179" w:rsidP="00DB6414">
      <w:pPr>
        <w:pStyle w:val="answers"/>
        <w:widowControl w:val="0"/>
      </w:pPr>
      <w:r w:rsidRPr="00F81179">
        <w:t xml:space="preserve">3.  A student takes an object with an accepted mass of 200.00 grams and </w:t>
      </w:r>
      <w:r w:rsidR="00716EEB">
        <w:t>masses it on her own balance.  Sh</w:t>
      </w:r>
      <w:r w:rsidRPr="00F81179">
        <w:t xml:space="preserve">e records the mass of the </w:t>
      </w:r>
      <w:r w:rsidR="00716EEB">
        <w:t>object as 196.5 g.   What is her</w:t>
      </w:r>
      <w:r w:rsidRPr="00F81179">
        <w:t xml:space="preserve"> percent error?</w:t>
      </w:r>
    </w:p>
    <w:p w:rsidR="009228DF" w:rsidRDefault="009228DF" w:rsidP="00DB6414">
      <w:pPr>
        <w:pStyle w:val="answers"/>
        <w:widowControl w:val="0"/>
      </w:pPr>
    </w:p>
    <w:p w:rsidR="009228DF" w:rsidRDefault="009228DF" w:rsidP="00DB6414">
      <w:pPr>
        <w:pStyle w:val="answers"/>
        <w:widowControl w:val="0"/>
      </w:pPr>
    </w:p>
    <w:p w:rsidR="009228DF" w:rsidRDefault="009228DF" w:rsidP="00DB6414">
      <w:pPr>
        <w:pStyle w:val="answers"/>
        <w:widowControl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58"/>
        <w:gridCol w:w="1998"/>
      </w:tblGrid>
      <w:tr w:rsidR="009228DF">
        <w:tc>
          <w:tcPr>
            <w:tcW w:w="8658" w:type="dxa"/>
          </w:tcPr>
          <w:p w:rsidR="009228DF" w:rsidRDefault="009228DF" w:rsidP="009228DF">
            <w:pPr>
              <w:pStyle w:val="answers"/>
              <w:widowControl w:val="0"/>
            </w:pPr>
            <w:r>
              <w:t>4.</w:t>
            </w:r>
            <w:r>
              <w:tab/>
              <w:t>Often, with accuracy we are concentrating on one measurement.  However, we can also look at a collection of measurements and simply take the average.  Does this target represent someone who is accurate?  _____      Precise? ____</w:t>
            </w:r>
          </w:p>
          <w:p w:rsidR="009228DF" w:rsidRDefault="009228DF" w:rsidP="00DB6414">
            <w:pPr>
              <w:pStyle w:val="answers"/>
              <w:widowControl w:val="0"/>
              <w:ind w:left="0" w:firstLine="0"/>
            </w:pPr>
          </w:p>
        </w:tc>
        <w:tc>
          <w:tcPr>
            <w:tcW w:w="1998" w:type="dxa"/>
          </w:tcPr>
          <w:p w:rsidR="009228DF" w:rsidRDefault="009A5EC6" w:rsidP="00DB6414">
            <w:pPr>
              <w:pStyle w:val="answers"/>
              <w:widowControl w:val="0"/>
              <w:ind w:left="0" w:firstLine="0"/>
            </w:pPr>
            <w:r>
              <w:object w:dxaOrig="1709" w:dyaOrig="1620">
                <v:shape id="_x0000_i1029" type="#_x0000_t75" style="width:86.25pt;height:81pt" o:ole="">
                  <v:imagedata r:id="rId18" o:title=""/>
                </v:shape>
                <o:OLEObject Type="Embed" ProgID="Word.Picture.8" ShapeID="_x0000_i1029" DrawAspect="Content" ObjectID="_1472557239" r:id="rId19"/>
              </w:object>
            </w:r>
          </w:p>
        </w:tc>
      </w:tr>
    </w:tbl>
    <w:p w:rsidR="009228DF" w:rsidRDefault="009228DF" w:rsidP="00DB6414">
      <w:pPr>
        <w:pStyle w:val="answers"/>
        <w:widowControl w:val="0"/>
      </w:pPr>
    </w:p>
    <w:p w:rsidR="009228DF" w:rsidRDefault="009228DF"/>
    <w:sectPr w:rsidR="009228DF" w:rsidSect="00DB6414">
      <w:headerReference w:type="default" r:id="rId20"/>
      <w:footerReference w:type="default" r:id="rId21"/>
      <w:footnotePr>
        <w:numFmt w:val="lowerRoman"/>
      </w:footnotePr>
      <w:endnotePr>
        <w:numFmt w:val="decimal"/>
      </w:endnotePr>
      <w:type w:val="continuous"/>
      <w:pgSz w:w="12240" w:h="15840"/>
      <w:pgMar w:top="720" w:right="720" w:bottom="720" w:left="1080" w:header="720" w:footer="720" w:gutter="0"/>
      <w:cols w:space="360" w:equalWidth="0">
        <w:col w:w="10440" w:space="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A8" w:rsidRDefault="005D2A66">
      <w:r>
        <w:separator/>
      </w:r>
    </w:p>
  </w:endnote>
  <w:endnote w:type="continuationSeparator" w:id="0">
    <w:p w:rsidR="00CF79A8" w:rsidRDefault="005D2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7" w:rsidRDefault="00A94437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7" w:rsidRDefault="00A94437">
    <w:pPr>
      <w:tabs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jc w:val="right"/>
      <w:rPr>
        <w:sz w:val="18"/>
      </w:rPr>
    </w:pP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A8" w:rsidRDefault="005D2A66">
      <w:r>
        <w:separator/>
      </w:r>
    </w:p>
  </w:footnote>
  <w:footnote w:type="continuationSeparator" w:id="0">
    <w:p w:rsidR="00CF79A8" w:rsidRDefault="005D2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7" w:rsidRDefault="00A94437">
    <w:pPr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jc w:val="right"/>
      <w:rPr>
        <w:rFonts w:ascii="Geneva" w:hAnsi="Geneva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437" w:rsidRDefault="00A94437">
    <w:pPr>
      <w:tabs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  <w:tab w:val="left" w:pos="13320"/>
        <w:tab w:val="left" w:pos="14040"/>
        <w:tab w:val="left" w:pos="14760"/>
        <w:tab w:val="left" w:pos="15480"/>
        <w:tab w:val="left" w:pos="16200"/>
        <w:tab w:val="left" w:pos="16920"/>
        <w:tab w:val="left" w:pos="17640"/>
        <w:tab w:val="left" w:pos="18360"/>
      </w:tabs>
      <w:jc w:val="right"/>
      <w:rPr>
        <w:rFonts w:ascii="Geneva" w:hAnsi="Geneva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87E"/>
    <w:multiLevelType w:val="hybridMultilevel"/>
    <w:tmpl w:val="DFFECEAA"/>
    <w:lvl w:ilvl="0" w:tplc="12BC01A2">
      <w:start w:val="1"/>
      <w:numFmt w:val="bullet"/>
      <w:lvlText w:val=""/>
      <w:lvlJc w:val="left"/>
      <w:pPr>
        <w:tabs>
          <w:tab w:val="num" w:pos="936"/>
        </w:tabs>
        <w:ind w:left="9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E3D"/>
    <w:rsid w:val="00085A1C"/>
    <w:rsid w:val="00127EAB"/>
    <w:rsid w:val="00262E3D"/>
    <w:rsid w:val="002C662E"/>
    <w:rsid w:val="002E1B3C"/>
    <w:rsid w:val="004648E1"/>
    <w:rsid w:val="004C5541"/>
    <w:rsid w:val="005D2A66"/>
    <w:rsid w:val="00716EEB"/>
    <w:rsid w:val="00720DE6"/>
    <w:rsid w:val="00911790"/>
    <w:rsid w:val="009228DF"/>
    <w:rsid w:val="009A5EC6"/>
    <w:rsid w:val="00A15A5A"/>
    <w:rsid w:val="00A94437"/>
    <w:rsid w:val="00AA2407"/>
    <w:rsid w:val="00C43CFC"/>
    <w:rsid w:val="00CC17D3"/>
    <w:rsid w:val="00CF79A8"/>
    <w:rsid w:val="00DB6414"/>
    <w:rsid w:val="00DE0B56"/>
    <w:rsid w:val="00DF07D6"/>
    <w:rsid w:val="00F8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A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79A8"/>
  </w:style>
  <w:style w:type="paragraph" w:styleId="Footer">
    <w:name w:val="footer"/>
    <w:basedOn w:val="Normal"/>
    <w:rsid w:val="00CF79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F79A8"/>
    <w:pPr>
      <w:tabs>
        <w:tab w:val="center" w:pos="4320"/>
        <w:tab w:val="right" w:pos="8640"/>
      </w:tabs>
    </w:pPr>
  </w:style>
  <w:style w:type="paragraph" w:customStyle="1" w:styleId="wideanswers">
    <w:name w:val="wide.answers"/>
    <w:basedOn w:val="answers"/>
    <w:rsid w:val="00CF79A8"/>
    <w:pPr>
      <w:tabs>
        <w:tab w:val="left" w:pos="1440"/>
        <w:tab w:val="left" w:pos="1800"/>
        <w:tab w:val="left" w:pos="3600"/>
        <w:tab w:val="left" w:pos="3960"/>
      </w:tabs>
    </w:pPr>
  </w:style>
  <w:style w:type="paragraph" w:customStyle="1" w:styleId="answers">
    <w:name w:val="answers"/>
    <w:basedOn w:val="Normal"/>
    <w:rsid w:val="00CF79A8"/>
    <w:pPr>
      <w:tabs>
        <w:tab w:val="left" w:pos="720"/>
        <w:tab w:val="left" w:pos="2520"/>
        <w:tab w:val="left" w:pos="2880"/>
      </w:tabs>
      <w:spacing w:line="360" w:lineRule="atLeast"/>
      <w:ind w:left="360" w:hanging="360"/>
    </w:pPr>
  </w:style>
  <w:style w:type="paragraph" w:customStyle="1" w:styleId="longanswers">
    <w:name w:val="long.answers"/>
    <w:basedOn w:val="answers"/>
    <w:rsid w:val="00CF79A8"/>
    <w:pPr>
      <w:tabs>
        <w:tab w:val="clear" w:pos="720"/>
        <w:tab w:val="left" w:pos="360"/>
      </w:tabs>
      <w:ind w:left="720" w:hanging="720"/>
    </w:pPr>
  </w:style>
  <w:style w:type="paragraph" w:customStyle="1" w:styleId="heading">
    <w:name w:val="heading"/>
    <w:basedOn w:val="answers"/>
    <w:rsid w:val="00CF79A8"/>
    <w:rPr>
      <w:b/>
      <w:i/>
      <w:u w:val="single"/>
    </w:rPr>
  </w:style>
  <w:style w:type="table" w:styleId="TableGrid">
    <w:name w:val="Table Grid"/>
    <w:basedOn w:val="TableNormal"/>
    <w:rsid w:val="002C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2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A8"/>
    <w:rPr>
      <w:rFonts w:ascii="Times New Roman"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CF79A8"/>
  </w:style>
  <w:style w:type="paragraph" w:styleId="Footer">
    <w:name w:val="footer"/>
    <w:basedOn w:val="Normal"/>
    <w:rsid w:val="00CF79A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CF79A8"/>
    <w:pPr>
      <w:tabs>
        <w:tab w:val="center" w:pos="4320"/>
        <w:tab w:val="right" w:pos="8640"/>
      </w:tabs>
    </w:pPr>
  </w:style>
  <w:style w:type="paragraph" w:customStyle="1" w:styleId="wideanswers">
    <w:name w:val="wide.answers"/>
    <w:basedOn w:val="answers"/>
    <w:rsid w:val="00CF79A8"/>
    <w:pPr>
      <w:tabs>
        <w:tab w:val="left" w:pos="1440"/>
        <w:tab w:val="left" w:pos="1800"/>
        <w:tab w:val="left" w:pos="3600"/>
        <w:tab w:val="left" w:pos="3960"/>
      </w:tabs>
    </w:pPr>
  </w:style>
  <w:style w:type="paragraph" w:customStyle="1" w:styleId="answers">
    <w:name w:val="answers"/>
    <w:basedOn w:val="Normal"/>
    <w:rsid w:val="00CF79A8"/>
    <w:pPr>
      <w:tabs>
        <w:tab w:val="left" w:pos="720"/>
        <w:tab w:val="left" w:pos="2520"/>
        <w:tab w:val="left" w:pos="2880"/>
      </w:tabs>
      <w:spacing w:line="360" w:lineRule="atLeast"/>
      <w:ind w:left="360" w:hanging="360"/>
    </w:pPr>
  </w:style>
  <w:style w:type="paragraph" w:customStyle="1" w:styleId="longanswers">
    <w:name w:val="long.answers"/>
    <w:basedOn w:val="answers"/>
    <w:rsid w:val="00CF79A8"/>
    <w:pPr>
      <w:tabs>
        <w:tab w:val="clear" w:pos="720"/>
        <w:tab w:val="left" w:pos="360"/>
      </w:tabs>
      <w:ind w:left="720" w:hanging="720"/>
    </w:pPr>
  </w:style>
  <w:style w:type="paragraph" w:customStyle="1" w:styleId="heading">
    <w:name w:val="heading"/>
    <w:basedOn w:val="answers"/>
    <w:rsid w:val="00CF79A8"/>
    <w:rPr>
      <w:b/>
      <w:i/>
      <w:u w:val="single"/>
    </w:rPr>
  </w:style>
  <w:style w:type="table" w:styleId="TableGrid">
    <w:name w:val="Table Grid"/>
    <w:basedOn w:val="TableNormal"/>
    <w:rsid w:val="002C6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2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PS.Ch6.Test.95</vt:lpstr>
    </vt:vector>
  </TitlesOfParts>
  <Company>South Pasadena High School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PS.Ch6.Test.95</dc:title>
  <dc:subject/>
  <dc:creator>Paul Groves</dc:creator>
  <cp:keywords/>
  <cp:lastModifiedBy>CCSD</cp:lastModifiedBy>
  <cp:revision>2</cp:revision>
  <cp:lastPrinted>2004-10-04T13:23:00Z</cp:lastPrinted>
  <dcterms:created xsi:type="dcterms:W3CDTF">2014-09-18T21:54:00Z</dcterms:created>
  <dcterms:modified xsi:type="dcterms:W3CDTF">2014-09-18T21:54:00Z</dcterms:modified>
</cp:coreProperties>
</file>